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C7" w:rsidRPr="00FC4237" w:rsidRDefault="00F62DC7" w:rsidP="00F62DC7">
      <w:pPr>
        <w:suppressAutoHyphens/>
        <w:spacing w:after="0" w:line="240" w:lineRule="auto"/>
        <w:jc w:val="center"/>
        <w:rPr>
          <w:rFonts w:ascii="Times New Roman" w:eastAsia="Calibri" w:hAnsi="Times New Roman" w:cs="Courier New"/>
          <w:b/>
          <w:shadow/>
          <w:sz w:val="36"/>
          <w:szCs w:val="24"/>
          <w:u w:val="single"/>
          <w:lang w:val="en-US" w:eastAsia="es-ES"/>
        </w:rPr>
      </w:pPr>
      <w:r w:rsidRPr="00FC4237">
        <w:rPr>
          <w:rFonts w:ascii="Times New Roman" w:eastAsia="Calibri" w:hAnsi="Times New Roman" w:cs="Courier New"/>
          <w:noProof/>
          <w:sz w:val="36"/>
          <w:szCs w:val="24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-44450</wp:posOffset>
            </wp:positionV>
            <wp:extent cx="1303020" cy="1333500"/>
            <wp:effectExtent l="19050" t="0" r="0" b="0"/>
            <wp:wrapSquare wrapText="bothSides"/>
            <wp:docPr id="1" name="Imagen 2" descr="anagramaesc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gramaescac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4237">
        <w:rPr>
          <w:rFonts w:ascii="Times New Roman" w:eastAsia="Calibri" w:hAnsi="Times New Roman" w:cs="Courier New"/>
          <w:b/>
          <w:shadow/>
          <w:sz w:val="36"/>
          <w:szCs w:val="24"/>
          <w:u w:val="single"/>
          <w:lang w:val="en-US" w:eastAsia="es-ES"/>
        </w:rPr>
        <w:t>XXV</w:t>
      </w:r>
      <w:r>
        <w:rPr>
          <w:rFonts w:ascii="Times New Roman" w:eastAsia="Calibri" w:hAnsi="Times New Roman" w:cs="Courier New"/>
          <w:b/>
          <w:shadow/>
          <w:sz w:val="36"/>
          <w:szCs w:val="24"/>
          <w:u w:val="single"/>
          <w:lang w:val="en-US" w:eastAsia="es-ES"/>
        </w:rPr>
        <w:t>II</w:t>
      </w:r>
      <w:r w:rsidRPr="00FC4237">
        <w:rPr>
          <w:rFonts w:ascii="Times New Roman" w:eastAsia="Calibri" w:hAnsi="Times New Roman" w:cs="Courier New"/>
          <w:b/>
          <w:shadow/>
          <w:sz w:val="36"/>
          <w:szCs w:val="24"/>
          <w:u w:val="single"/>
          <w:lang w:val="en-US" w:eastAsia="es-ES"/>
        </w:rPr>
        <w:t xml:space="preserve"> INT. CHESS OPEN</w:t>
      </w:r>
    </w:p>
    <w:p w:rsidR="00F62DC7" w:rsidRPr="00FC4237" w:rsidRDefault="00F62DC7" w:rsidP="00F62DC7">
      <w:pPr>
        <w:suppressAutoHyphens/>
        <w:spacing w:after="0" w:line="240" w:lineRule="auto"/>
        <w:jc w:val="center"/>
        <w:rPr>
          <w:rFonts w:ascii="Times New Roman" w:eastAsia="Calibri" w:hAnsi="Times New Roman" w:cs="Courier New"/>
          <w:b/>
          <w:sz w:val="36"/>
          <w:szCs w:val="24"/>
          <w:u w:val="single"/>
          <w:lang w:val="en-US" w:eastAsia="es-ES"/>
        </w:rPr>
      </w:pPr>
      <w:r w:rsidRPr="00FC4237">
        <w:rPr>
          <w:rFonts w:ascii="Times New Roman" w:eastAsia="Calibri" w:hAnsi="Times New Roman" w:cs="Courier New"/>
          <w:b/>
          <w:shadow/>
          <w:sz w:val="36"/>
          <w:szCs w:val="24"/>
          <w:lang w:val="en-US" w:eastAsia="es-ES"/>
        </w:rPr>
        <w:t xml:space="preserve"> </w:t>
      </w:r>
      <w:proofErr w:type="gramStart"/>
      <w:r w:rsidRPr="00FC4237">
        <w:rPr>
          <w:rFonts w:ascii="Times New Roman" w:eastAsia="Calibri" w:hAnsi="Times New Roman" w:cs="Courier New"/>
          <w:b/>
          <w:shadow/>
          <w:sz w:val="36"/>
          <w:szCs w:val="24"/>
          <w:lang w:val="en-US" w:eastAsia="es-ES"/>
        </w:rPr>
        <w:t>of</w:t>
      </w:r>
      <w:proofErr w:type="gramEnd"/>
      <w:r w:rsidRPr="00FC4237">
        <w:rPr>
          <w:rFonts w:ascii="Times New Roman" w:eastAsia="Calibri" w:hAnsi="Times New Roman" w:cs="Courier New"/>
          <w:b/>
          <w:shadow/>
          <w:sz w:val="36"/>
          <w:szCs w:val="24"/>
          <w:lang w:val="en-US" w:eastAsia="es-ES"/>
        </w:rPr>
        <w:t xml:space="preserve"> </w:t>
      </w:r>
      <w:r w:rsidRPr="00FC4237">
        <w:rPr>
          <w:rFonts w:ascii="Times New Roman" w:eastAsia="Calibri" w:hAnsi="Times New Roman" w:cs="Courier New"/>
          <w:b/>
          <w:shadow/>
          <w:sz w:val="36"/>
          <w:szCs w:val="24"/>
          <w:u w:val="single"/>
          <w:lang w:val="en-US" w:eastAsia="es-ES"/>
        </w:rPr>
        <w:t>LA POBLA DE LILLET</w:t>
      </w:r>
    </w:p>
    <w:p w:rsidR="00F62DC7" w:rsidRPr="00FC4237" w:rsidRDefault="00F62DC7" w:rsidP="00F62DC7">
      <w:pPr>
        <w:suppressAutoHyphens/>
        <w:spacing w:after="0" w:line="240" w:lineRule="auto"/>
        <w:jc w:val="center"/>
        <w:rPr>
          <w:rFonts w:ascii="Times New Roman" w:eastAsia="Calibri" w:hAnsi="Times New Roman" w:cs="Courier New"/>
          <w:b/>
          <w:shadow/>
          <w:szCs w:val="24"/>
          <w:u w:val="single"/>
          <w:lang w:val="en-US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/>
        <w:jc w:val="center"/>
        <w:rPr>
          <w:rFonts w:ascii="Times New Roman" w:eastAsia="Calibri" w:hAnsi="Times New Roman" w:cs="Courier New"/>
          <w:b/>
          <w:sz w:val="32"/>
          <w:szCs w:val="24"/>
          <w:lang w:val="en-US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/>
        <w:jc w:val="center"/>
        <w:rPr>
          <w:rFonts w:ascii="Times New Roman" w:eastAsia="Calibri" w:hAnsi="Times New Roman" w:cs="Courier New"/>
          <w:b/>
          <w:i/>
          <w:sz w:val="28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i/>
          <w:sz w:val="28"/>
          <w:szCs w:val="24"/>
          <w:lang w:val="en-GB" w:eastAsia="es-ES"/>
        </w:rPr>
        <w:t xml:space="preserve">    Tournament Rules </w:t>
      </w:r>
    </w:p>
    <w:p w:rsidR="00F62DC7" w:rsidRPr="00FC4237" w:rsidRDefault="00F62DC7" w:rsidP="00F62DC7">
      <w:pPr>
        <w:suppressAutoHyphens/>
        <w:spacing w:after="0" w:line="240" w:lineRule="auto"/>
        <w:ind w:right="17"/>
        <w:jc w:val="center"/>
        <w:rPr>
          <w:rFonts w:ascii="Times New Roman" w:eastAsia="Calibri" w:hAnsi="Times New Roman" w:cs="Courier New"/>
          <w:b/>
          <w:i/>
          <w:sz w:val="28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/>
        <w:jc w:val="center"/>
        <w:rPr>
          <w:rFonts w:ascii="Times New Roman" w:eastAsia="Calibri" w:hAnsi="Times New Roman" w:cs="Courier New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numPr>
          <w:ilvl w:val="0"/>
          <w:numId w:val="3"/>
        </w:numPr>
        <w:suppressAutoHyphens/>
        <w:spacing w:after="0" w:line="240" w:lineRule="auto"/>
        <w:ind w:right="17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The Tournament will be played according to Swiss System from </w:t>
      </w:r>
      <w:r w:rsidRPr="00FC4237">
        <w:rPr>
          <w:rFonts w:ascii="Times New Roman" w:eastAsia="Calibri" w:hAnsi="Times New Roman" w:cs="Courier New"/>
          <w:b/>
          <w:color w:val="00B0F0"/>
          <w:spacing w:val="-3"/>
          <w:sz w:val="20"/>
          <w:szCs w:val="24"/>
          <w:lang w:val="en-GB" w:eastAsia="es-ES"/>
        </w:rPr>
        <w:t>August</w:t>
      </w:r>
      <w:r w:rsidRPr="00FC4237">
        <w:rPr>
          <w:rFonts w:ascii="Times New Roman" w:eastAsia="Calibri" w:hAnsi="Times New Roman" w:cs="Courier New"/>
          <w:color w:val="00B0F0"/>
          <w:spacing w:val="-3"/>
          <w:sz w:val="20"/>
          <w:szCs w:val="24"/>
          <w:lang w:val="en-GB" w:eastAsia="es-ES"/>
        </w:rPr>
        <w:t xml:space="preserve"> </w:t>
      </w:r>
      <w:r>
        <w:rPr>
          <w:rFonts w:ascii="Times New Roman" w:eastAsia="Calibri" w:hAnsi="Times New Roman" w:cs="Courier New"/>
          <w:color w:val="00B0F0"/>
          <w:spacing w:val="-3"/>
          <w:sz w:val="20"/>
          <w:szCs w:val="24"/>
          <w:lang w:val="en-GB" w:eastAsia="es-ES"/>
        </w:rPr>
        <w:t>1-9</w:t>
      </w:r>
      <w:r w:rsidRPr="00FC4237">
        <w:rPr>
          <w:rFonts w:ascii="Times New Roman" w:eastAsia="Calibri" w:hAnsi="Times New Roman" w:cs="Courier New"/>
          <w:b/>
          <w:color w:val="00B0F0"/>
          <w:spacing w:val="-3"/>
          <w:sz w:val="20"/>
          <w:szCs w:val="24"/>
          <w:lang w:val="en-GB" w:eastAsia="es-ES"/>
        </w:rPr>
        <w:t>, 201</w:t>
      </w:r>
      <w:r>
        <w:rPr>
          <w:rFonts w:ascii="Times New Roman" w:eastAsia="Calibri" w:hAnsi="Times New Roman" w:cs="Courier New"/>
          <w:b/>
          <w:color w:val="00B0F0"/>
          <w:spacing w:val="-3"/>
          <w:sz w:val="20"/>
          <w:szCs w:val="24"/>
          <w:lang w:val="en-GB" w:eastAsia="es-ES"/>
        </w:rPr>
        <w:t>7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. It will consist of  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9 rounds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according to the following  schedule :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left="644" w:right="17"/>
        <w:jc w:val="center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>
        <w:rPr>
          <w:rFonts w:ascii="Times New Roman" w:eastAsia="Calibri" w:hAnsi="Times New Roman" w:cs="Courier New"/>
          <w:sz w:val="20"/>
          <w:szCs w:val="24"/>
          <w:lang w:val="en-GB" w:eastAsia="es-ES"/>
        </w:rPr>
        <w:t>1</w:t>
      </w:r>
      <w:r w:rsidRPr="00F62DC7">
        <w:rPr>
          <w:rFonts w:ascii="Times New Roman" w:eastAsia="Calibri" w:hAnsi="Times New Roman" w:cs="Courier New"/>
          <w:sz w:val="20"/>
          <w:szCs w:val="24"/>
          <w:vertAlign w:val="superscript"/>
          <w:lang w:val="en-GB" w:eastAsia="es-ES"/>
        </w:rPr>
        <w:t>st</w:t>
      </w:r>
      <w:r>
        <w:rPr>
          <w:rFonts w:ascii="Times New Roman" w:eastAsia="Calibri" w:hAnsi="Times New Roman" w:cs="Courier New"/>
          <w:sz w:val="20"/>
          <w:szCs w:val="24"/>
          <w:lang w:val="en-GB" w:eastAsia="es-ES"/>
        </w:rPr>
        <w:t>.</w:t>
      </w:r>
      <w:r w:rsidRPr="00FC4237">
        <w:rPr>
          <w:rFonts w:ascii="Times New Roman" w:eastAsia="Calibri" w:hAnsi="Times New Roman" w:cs="Courier New"/>
          <w:sz w:val="20"/>
          <w:szCs w:val="24"/>
          <w:lang w:val="en-GB" w:eastAsia="es-ES"/>
        </w:rPr>
        <w:t xml:space="preserve"> to </w:t>
      </w:r>
      <w:proofErr w:type="gramStart"/>
      <w:r>
        <w:rPr>
          <w:rFonts w:ascii="Times New Roman" w:eastAsia="Calibri" w:hAnsi="Times New Roman" w:cs="Courier New"/>
          <w:sz w:val="20"/>
          <w:szCs w:val="24"/>
          <w:lang w:val="en-GB" w:eastAsia="es-ES"/>
        </w:rPr>
        <w:t>8</w:t>
      </w:r>
      <w:r w:rsidRPr="00F62DC7">
        <w:rPr>
          <w:rFonts w:ascii="Times New Roman" w:eastAsia="Calibri" w:hAnsi="Times New Roman" w:cs="Courier New"/>
          <w:sz w:val="20"/>
          <w:szCs w:val="24"/>
          <w:vertAlign w:val="superscript"/>
          <w:lang w:val="en-GB" w:eastAsia="es-ES"/>
        </w:rPr>
        <w:t>th</w:t>
      </w:r>
      <w:r>
        <w:rPr>
          <w:rFonts w:ascii="Times New Roman" w:eastAsia="Calibri" w:hAnsi="Times New Roman" w:cs="Courier New"/>
          <w:sz w:val="20"/>
          <w:szCs w:val="24"/>
          <w:lang w:val="en-GB" w:eastAsia="es-ES"/>
        </w:rPr>
        <w:t xml:space="preserve"> </w:t>
      </w:r>
      <w:r w:rsidRPr="00FC4237">
        <w:rPr>
          <w:rFonts w:ascii="Times New Roman" w:eastAsia="Calibri" w:hAnsi="Times New Roman" w:cs="Courier New"/>
          <w:sz w:val="20"/>
          <w:szCs w:val="24"/>
          <w:lang w:val="en-GB" w:eastAsia="es-ES"/>
        </w:rPr>
        <w:t xml:space="preserve"> rounds</w:t>
      </w:r>
      <w:proofErr w:type="gramEnd"/>
      <w:r w:rsidRPr="00FC4237">
        <w:rPr>
          <w:rFonts w:ascii="Times New Roman" w:eastAsia="Calibri" w:hAnsi="Times New Roman" w:cs="Courier New"/>
          <w:sz w:val="20"/>
          <w:szCs w:val="24"/>
          <w:lang w:val="en-GB" w:eastAsia="es-ES"/>
        </w:rPr>
        <w:t xml:space="preserve">   16, 30 hours.</w:t>
      </w:r>
    </w:p>
    <w:p w:rsidR="00F62DC7" w:rsidRPr="00FC4237" w:rsidRDefault="00F62DC7" w:rsidP="00F62DC7">
      <w:pPr>
        <w:suppressAutoHyphens/>
        <w:spacing w:after="0" w:line="240" w:lineRule="auto"/>
        <w:ind w:right="17"/>
        <w:jc w:val="center"/>
        <w:rPr>
          <w:rFonts w:ascii="Times New Roman" w:eastAsia="Calibri" w:hAnsi="Times New Roman" w:cs="Courier New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sz w:val="20"/>
          <w:szCs w:val="24"/>
          <w:lang w:val="en-GB" w:eastAsia="es-ES"/>
        </w:rPr>
        <w:t xml:space="preserve">             </w:t>
      </w:r>
      <w:proofErr w:type="gramStart"/>
      <w:r>
        <w:rPr>
          <w:rFonts w:ascii="Times New Roman" w:eastAsia="Calibri" w:hAnsi="Times New Roman" w:cs="Courier New"/>
          <w:sz w:val="20"/>
          <w:szCs w:val="24"/>
          <w:lang w:val="en-GB" w:eastAsia="es-ES"/>
        </w:rPr>
        <w:t>9</w:t>
      </w:r>
      <w:r w:rsidRPr="00F62DC7">
        <w:rPr>
          <w:rFonts w:ascii="Times New Roman" w:eastAsia="Calibri" w:hAnsi="Times New Roman" w:cs="Courier New"/>
          <w:sz w:val="20"/>
          <w:szCs w:val="24"/>
          <w:vertAlign w:val="superscript"/>
          <w:lang w:val="en-GB" w:eastAsia="es-ES"/>
        </w:rPr>
        <w:t>th</w:t>
      </w:r>
      <w:r>
        <w:rPr>
          <w:rFonts w:ascii="Times New Roman" w:eastAsia="Calibri" w:hAnsi="Times New Roman" w:cs="Courier New"/>
          <w:sz w:val="20"/>
          <w:szCs w:val="24"/>
          <w:lang w:val="en-GB" w:eastAsia="es-ES"/>
        </w:rPr>
        <w:t xml:space="preserve"> </w:t>
      </w:r>
      <w:r w:rsidRPr="00FC4237">
        <w:rPr>
          <w:rFonts w:ascii="Times New Roman" w:eastAsia="Calibri" w:hAnsi="Times New Roman" w:cs="Courier New"/>
          <w:sz w:val="20"/>
          <w:szCs w:val="24"/>
          <w:lang w:val="en-GB" w:eastAsia="es-ES"/>
        </w:rPr>
        <w:t xml:space="preserve"> round</w:t>
      </w:r>
      <w:proofErr w:type="gramEnd"/>
      <w:r w:rsidRPr="00FC4237">
        <w:rPr>
          <w:rFonts w:ascii="Times New Roman" w:eastAsia="Calibri" w:hAnsi="Times New Roman" w:cs="Courier New"/>
          <w:sz w:val="20"/>
          <w:szCs w:val="24"/>
          <w:lang w:val="en-GB" w:eastAsia="es-ES"/>
        </w:rPr>
        <w:t xml:space="preserve"> 10,00 hours.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/>
        <w:jc w:val="both"/>
        <w:rPr>
          <w:rFonts w:ascii="Times New Roman" w:eastAsia="Calibri" w:hAnsi="Times New Roman" w:cs="Times New Roman"/>
          <w:b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                            It will take place on the premises of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</w:t>
      </w:r>
      <w:r w:rsidRPr="00FC4237">
        <w:rPr>
          <w:rFonts w:ascii="Times New Roman" w:eastAsia="Calibri" w:hAnsi="Times New Roman" w:cs="Times New Roman"/>
          <w:b/>
          <w:sz w:val="20"/>
          <w:szCs w:val="20"/>
          <w:lang w:val="en-GB" w:eastAsia="es-ES"/>
        </w:rPr>
        <w:t>“</w:t>
      </w:r>
      <w:proofErr w:type="spellStart"/>
      <w:r w:rsidRPr="00FC4237">
        <w:rPr>
          <w:rFonts w:ascii="Times New Roman" w:eastAsia="Calibri" w:hAnsi="Times New Roman" w:cs="Times New Roman"/>
          <w:b/>
          <w:sz w:val="20"/>
          <w:szCs w:val="20"/>
          <w:lang w:val="en-GB" w:eastAsia="es-ES"/>
        </w:rPr>
        <w:t>Saló</w:t>
      </w:r>
      <w:proofErr w:type="spellEnd"/>
      <w:r w:rsidRPr="00FC4237">
        <w:rPr>
          <w:rFonts w:ascii="Times New Roman" w:eastAsia="Calibri" w:hAnsi="Times New Roman" w:cs="Times New Roman"/>
          <w:b/>
          <w:sz w:val="20"/>
          <w:szCs w:val="20"/>
          <w:lang w:val="en-GB" w:eastAsia="es-ES"/>
        </w:rPr>
        <w:t xml:space="preserve"> </w:t>
      </w:r>
      <w:smartTag w:uri="urn:schemas-microsoft-com:office:smarttags" w:element="PersonName">
        <w:smartTagPr>
          <w:attr w:name="ProductID" w:val="La Flor"/>
        </w:smartTagPr>
        <w:r w:rsidRPr="00FC4237">
          <w:rPr>
            <w:rFonts w:ascii="Times New Roman" w:eastAsia="Calibri" w:hAnsi="Times New Roman" w:cs="Times New Roman"/>
            <w:b/>
            <w:sz w:val="20"/>
            <w:szCs w:val="20"/>
            <w:lang w:val="en-GB" w:eastAsia="es-ES"/>
          </w:rPr>
          <w:t xml:space="preserve">La </w:t>
        </w:r>
        <w:proofErr w:type="spellStart"/>
        <w:r w:rsidRPr="00FC4237">
          <w:rPr>
            <w:rFonts w:ascii="Times New Roman" w:eastAsia="Calibri" w:hAnsi="Times New Roman" w:cs="Times New Roman"/>
            <w:b/>
            <w:sz w:val="20"/>
            <w:szCs w:val="20"/>
            <w:lang w:val="en-GB" w:eastAsia="es-ES"/>
          </w:rPr>
          <w:t>Flor</w:t>
        </w:r>
      </w:smartTag>
      <w:proofErr w:type="spellEnd"/>
      <w:r w:rsidRPr="00FC4237">
        <w:rPr>
          <w:rFonts w:ascii="Times New Roman" w:eastAsia="Calibri" w:hAnsi="Times New Roman" w:cs="Times New Roman"/>
          <w:b/>
          <w:sz w:val="20"/>
          <w:szCs w:val="20"/>
          <w:lang w:val="en-GB" w:eastAsia="es-ES"/>
        </w:rPr>
        <w:t xml:space="preserve">” 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at </w:t>
      </w:r>
      <w:r w:rsidRPr="00FC4237">
        <w:rPr>
          <w:rFonts w:ascii="Times New Roman" w:eastAsia="Calibri" w:hAnsi="Times New Roman" w:cs="Times New Roman"/>
          <w:b/>
          <w:sz w:val="20"/>
          <w:szCs w:val="20"/>
          <w:lang w:val="en-GB" w:eastAsia="es-ES"/>
        </w:rPr>
        <w:t>11,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</w:t>
      </w:r>
      <w:r w:rsidRPr="00FC4237">
        <w:rPr>
          <w:rFonts w:ascii="Times New Roman" w:eastAsia="Calibri" w:hAnsi="Times New Roman" w:cs="Times New Roman"/>
          <w:b/>
          <w:sz w:val="20"/>
          <w:szCs w:val="20"/>
          <w:lang w:val="en-GB" w:eastAsia="es-ES"/>
        </w:rPr>
        <w:t>Ripoll’s Road</w:t>
      </w:r>
    </w:p>
    <w:p w:rsidR="00F62DC7" w:rsidRPr="00FC4237" w:rsidRDefault="00F62DC7" w:rsidP="00F62DC7">
      <w:pPr>
        <w:suppressAutoHyphens/>
        <w:spacing w:after="0" w:line="240" w:lineRule="auto"/>
        <w:ind w:right="17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2.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The time control will be 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 xml:space="preserve">90 minutes </w:t>
      </w:r>
      <w:r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to finish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 xml:space="preserve"> with 30 seconds</w:t>
      </w:r>
      <w:r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/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 xml:space="preserve"> cumulative increment for each move starting from first move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. </w:t>
      </w:r>
      <w:r w:rsidRPr="00FC4237">
        <w:rPr>
          <w:rFonts w:ascii="Courier New" w:eastAsia="Calibri" w:hAnsi="Courier New" w:cs="Courier New"/>
          <w:sz w:val="24"/>
          <w:szCs w:val="24"/>
          <w:lang w:val="en-GB" w:eastAsia="es-ES"/>
        </w:rPr>
        <w:t>C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locks will be started punctually and any player not presented after one hour since the beginning of the match, will not scored.  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left="284" w:right="17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3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. There will be 2 groups of players divided into:</w:t>
      </w:r>
    </w:p>
    <w:p w:rsidR="00F62DC7" w:rsidRPr="00FC4237" w:rsidRDefault="00F62DC7" w:rsidP="00F62DC7">
      <w:pPr>
        <w:suppressAutoHyphens/>
        <w:spacing w:after="0" w:line="240" w:lineRule="auto"/>
        <w:ind w:left="284" w:right="17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Group A: Valid to FIDE, FEDA and FCE ratings. </w:t>
      </w:r>
      <w:proofErr w:type="gramStart"/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Only for players with valid FIDE license.</w:t>
      </w:r>
      <w:proofErr w:type="gramEnd"/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Group B: Open to the players with valid </w:t>
      </w:r>
      <w:r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FIDE 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license </w:t>
      </w:r>
      <w:proofErr w:type="gramStart"/>
      <w:r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maximum  1949</w:t>
      </w:r>
      <w:proofErr w:type="gramEnd"/>
      <w:r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or</w:t>
      </w:r>
      <w:r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maximum Catalan ELO </w:t>
      </w:r>
      <w:r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20</w:t>
      </w:r>
      <w:r w:rsidR="005E579A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49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4.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Two successive defaults of a player or any without justification will cause his elimination from the tournament. The organisers are authorized to eliminate a player absent for the first round. Byes will be considered as 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0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points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 xml:space="preserve">5. 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An Appeals Committee will be chosen by the own players. It will consist by three players, and two substitutes in case of any dispute involving a member of the entitled come up; the Tournament Director and the Arbiter. All complaints have to be made in writing to the arbiter within 1/2 hour after the end of the session during which the dispute took place. The decision of the Committee in all matters is final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 xml:space="preserve">6. 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Mobile phones or other electronic devices are strictly forbidden when games are in progress. 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They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must be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switched off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. 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If a player’s mobile phone rings in the playing venue, the player can lose the game.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7.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 Pairings will be made according to Swiss manager program, and it will be displayed in the tournament hall. The pairings for the first round will be notified at 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12, 30 h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am</w:t>
      </w:r>
      <w:proofErr w:type="spellEnd"/>
      <w:proofErr w:type="gramEnd"/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of </w:t>
      </w:r>
      <w:r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August, 1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.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 xml:space="preserve">8. </w:t>
      </w:r>
      <w:r w:rsidRPr="00FC4237">
        <w:rPr>
          <w:rFonts w:ascii="Times New Roman" w:eastAsia="Calibri" w:hAnsi="Times New Roman" w:cs="Courier New"/>
          <w:bCs/>
          <w:spacing w:val="-3"/>
          <w:sz w:val="20"/>
          <w:szCs w:val="24"/>
          <w:lang w:val="en-GB" w:eastAsia="es-ES"/>
        </w:rPr>
        <w:t>The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 xml:space="preserve"> 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Registration should be filled and the fee paid to the Organisers before the commencement of the first round or at least before it is over. A player who doesn’t comply with this requirement is liable to lose his entry.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9.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Tie-breaks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for determining the final ranking order will be resolved according to the following options: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numPr>
          <w:ilvl w:val="0"/>
          <w:numId w:val="2"/>
        </w:num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  <w:t xml:space="preserve">Total Buchholz adjust FIDE: </w:t>
      </w: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lang w:val="en-US" w:eastAsia="es-ES"/>
        </w:rPr>
        <w:t xml:space="preserve">sum of the scores of each of the opponents </w:t>
      </w: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  <w:t xml:space="preserve"> (*) </w:t>
      </w:r>
    </w:p>
    <w:p w:rsidR="00F62DC7" w:rsidRPr="00FC4237" w:rsidRDefault="00F62DC7" w:rsidP="00F62DC7">
      <w:pPr>
        <w:numPr>
          <w:ilvl w:val="0"/>
          <w:numId w:val="2"/>
        </w:num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  <w:t>Median Buchholz adjust FIDE: sum of the scores reduced by the highest and lowest  number of points (*)</w:t>
      </w:r>
    </w:p>
    <w:p w:rsidR="00F62DC7" w:rsidRPr="00FC4237" w:rsidRDefault="00F62DC7" w:rsidP="00F62DC7">
      <w:pPr>
        <w:numPr>
          <w:ilvl w:val="0"/>
          <w:numId w:val="2"/>
        </w:numPr>
        <w:suppressAutoHyphens/>
        <w:spacing w:after="0" w:line="240" w:lineRule="auto"/>
        <w:ind w:right="17" w:firstLine="284"/>
        <w:rPr>
          <w:rFonts w:ascii="Times New Roman" w:eastAsia="Calibri" w:hAnsi="Times New Roman" w:cs="Courier New"/>
          <w:i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lang w:val="en-US" w:eastAsia="es-ES"/>
        </w:rPr>
        <w:t>Recursive performance</w:t>
      </w:r>
    </w:p>
    <w:p w:rsidR="00F62DC7" w:rsidRPr="00FC4237" w:rsidRDefault="00F62DC7" w:rsidP="00F62DC7">
      <w:pPr>
        <w:suppressAutoHyphens/>
        <w:spacing w:after="0" w:line="240" w:lineRule="auto"/>
        <w:ind w:left="360" w:right="17"/>
        <w:rPr>
          <w:rFonts w:ascii="Times New Roman" w:eastAsia="Calibri" w:hAnsi="Times New Roman" w:cs="Courier New"/>
          <w:i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  <w:t xml:space="preserve"> </w:t>
      </w:r>
    </w:p>
    <w:p w:rsidR="00F62DC7" w:rsidRPr="00FC4237" w:rsidRDefault="00F62DC7" w:rsidP="00F62DC7">
      <w:pPr>
        <w:suppressAutoHyphens/>
        <w:spacing w:after="0" w:line="240" w:lineRule="auto"/>
        <w:ind w:left="360" w:right="17"/>
        <w:jc w:val="both"/>
        <w:rPr>
          <w:rFonts w:ascii="Times New Roman" w:eastAsia="Calibri" w:hAnsi="Times New Roman" w:cs="Courier New"/>
          <w:i/>
          <w:spacing w:val="-3"/>
          <w:sz w:val="20"/>
          <w:szCs w:val="24"/>
          <w:lang w:val="en-GB" w:eastAsia="es-ES"/>
        </w:rPr>
      </w:pPr>
    </w:p>
    <w:p w:rsidR="00F62DC7" w:rsidRDefault="00F62DC7" w:rsidP="00F62DC7">
      <w:pPr>
        <w:suppressAutoHyphens/>
        <w:spacing w:after="0" w:line="240" w:lineRule="auto"/>
        <w:ind w:left="360" w:right="17"/>
        <w:jc w:val="both"/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  <w:t xml:space="preserve">        (*) In this way, not played games will be considered as not played against a virtual player.</w:t>
      </w:r>
    </w:p>
    <w:p w:rsidR="00F62DC7" w:rsidRPr="00FC4237" w:rsidRDefault="00F62DC7" w:rsidP="00F62DC7">
      <w:pPr>
        <w:suppressAutoHyphens/>
        <w:spacing w:after="0" w:line="240" w:lineRule="auto"/>
        <w:ind w:left="360" w:right="17"/>
        <w:jc w:val="both"/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/>
        <w:jc w:val="both"/>
        <w:rPr>
          <w:rFonts w:ascii="Times New Roman" w:eastAsia="Calibri" w:hAnsi="Times New Roman" w:cs="Courier New"/>
          <w:iCs/>
          <w:spacing w:val="-3"/>
          <w:sz w:val="20"/>
          <w:szCs w:val="24"/>
          <w:u w:val="single"/>
          <w:lang w:val="en-GB" w:eastAsia="es-ES"/>
        </w:rPr>
      </w:pP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lang w:val="en-GB" w:eastAsia="es-ES"/>
        </w:rPr>
        <w:tab/>
        <w:t xml:space="preserve">The order of these options will be decided by means of a draw decided immediately before to finish the last round between the first play-off systems. </w:t>
      </w: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u w:val="single"/>
          <w:lang w:val="en-GB" w:eastAsia="es-ES"/>
        </w:rPr>
        <w:t xml:space="preserve">Recursive performance will be used without draw and </w:t>
      </w:r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u w:val="single"/>
          <w:lang w:val="en-GB" w:eastAsia="es-ES"/>
        </w:rPr>
        <w:lastRenderedPageBreak/>
        <w:t xml:space="preserve">exclusively as last system when there was equality between players with play-off first two systems </w:t>
      </w:r>
      <w:proofErr w:type="spellStart"/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u w:val="single"/>
          <w:lang w:val="en-GB" w:eastAsia="es-ES"/>
        </w:rPr>
        <w:t>mentionated</w:t>
      </w:r>
      <w:proofErr w:type="spellEnd"/>
      <w:r w:rsidRPr="00FC4237">
        <w:rPr>
          <w:rFonts w:ascii="Times New Roman" w:eastAsia="Calibri" w:hAnsi="Times New Roman" w:cs="Courier New"/>
          <w:iCs/>
          <w:spacing w:val="-3"/>
          <w:sz w:val="20"/>
          <w:szCs w:val="24"/>
          <w:u w:val="single"/>
          <w:lang w:val="en-GB" w:eastAsia="es-ES"/>
        </w:rPr>
        <w:t>.</w:t>
      </w:r>
    </w:p>
    <w:p w:rsidR="00F62DC7" w:rsidRDefault="00F62DC7" w:rsidP="00F62DC7">
      <w:pPr>
        <w:suppressAutoHyphens/>
        <w:spacing w:after="0" w:line="240" w:lineRule="auto"/>
        <w:ind w:right="17"/>
        <w:jc w:val="both"/>
        <w:rPr>
          <w:rFonts w:ascii="Times New Roman" w:eastAsia="Calibri" w:hAnsi="Times New Roman" w:cs="Courier New"/>
          <w:iCs/>
          <w:spacing w:val="-3"/>
          <w:sz w:val="20"/>
          <w:szCs w:val="24"/>
          <w:u w:val="single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/>
        <w:jc w:val="both"/>
        <w:rPr>
          <w:rFonts w:ascii="Times New Roman" w:eastAsia="Calibri" w:hAnsi="Times New Roman" w:cs="Courier New"/>
          <w:iCs/>
          <w:spacing w:val="-3"/>
          <w:sz w:val="20"/>
          <w:szCs w:val="24"/>
          <w:u w:val="single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 xml:space="preserve">10. 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List of PRIZES: </w:t>
      </w:r>
      <w:proofErr w:type="gramStart"/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>( Total</w:t>
      </w:r>
      <w:proofErr w:type="gramEnd"/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</w:t>
      </w:r>
      <w:r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amount 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of </w:t>
      </w:r>
      <w:r w:rsidRPr="00F62DC7">
        <w:rPr>
          <w:rFonts w:ascii="Times New Roman" w:eastAsia="Calibri" w:hAnsi="Times New Roman" w:cs="Courier New"/>
          <w:b/>
          <w:color w:val="00B0F0"/>
          <w:spacing w:val="-3"/>
          <w:sz w:val="20"/>
          <w:szCs w:val="24"/>
          <w:lang w:val="en-GB" w:eastAsia="es-ES"/>
        </w:rPr>
        <w:t>5870</w:t>
      </w:r>
      <w:r w:rsidRPr="00F62DC7">
        <w:rPr>
          <w:rFonts w:ascii="Times New Roman" w:eastAsia="Calibri" w:hAnsi="Times New Roman" w:cs="Courier New"/>
          <w:color w:val="00B0F0"/>
          <w:spacing w:val="-3"/>
          <w:sz w:val="20"/>
          <w:szCs w:val="24"/>
          <w:lang w:val="en-GB" w:eastAsia="es-ES"/>
        </w:rPr>
        <w:t xml:space="preserve"> €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)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jc w:val="both"/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                        </w:t>
      </w:r>
      <w:proofErr w:type="gramStart"/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( </w:t>
      </w:r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>Group</w:t>
      </w:r>
      <w:proofErr w:type="gramEnd"/>
      <w:r w:rsidRPr="00FC4237">
        <w:rPr>
          <w:rFonts w:ascii="Times New Roman" w:eastAsia="Calibri" w:hAnsi="Times New Roman" w:cs="Courier New"/>
          <w:b/>
          <w:spacing w:val="-3"/>
          <w:sz w:val="20"/>
          <w:szCs w:val="24"/>
          <w:lang w:val="en-GB" w:eastAsia="es-ES"/>
        </w:rPr>
        <w:t xml:space="preserve"> A</w:t>
      </w:r>
      <w:r w:rsidRPr="00FC4237">
        <w:rPr>
          <w:rFonts w:ascii="Times New Roman" w:eastAsia="Calibri" w:hAnsi="Times New Roman" w:cs="Courier New"/>
          <w:spacing w:val="-3"/>
          <w:sz w:val="20"/>
          <w:szCs w:val="24"/>
          <w:lang w:val="en-GB" w:eastAsia="es-ES"/>
        </w:rPr>
        <w:t xml:space="preserve"> )</w:t>
      </w: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Courier New"/>
          <w:b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>1st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           </w:t>
      </w: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1170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€ + Trophy</w:t>
      </w:r>
    </w:p>
    <w:p w:rsidR="00F62DC7" w:rsidRPr="00FC4237" w:rsidRDefault="00F62DC7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2nd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              </w:t>
      </w: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>875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€ + Trophy</w:t>
      </w:r>
    </w:p>
    <w:p w:rsidR="00F62DC7" w:rsidRPr="00FC4237" w:rsidRDefault="00F62DC7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3rd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              </w:t>
      </w: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>675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€ + Trophy </w:t>
      </w:r>
    </w:p>
    <w:p w:rsidR="00F62DC7" w:rsidRPr="00FC4237" w:rsidRDefault="00F62DC7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4th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</w:t>
      </w: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>5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50 €</w:t>
      </w:r>
    </w:p>
    <w:p w:rsidR="00F62DC7" w:rsidRPr="00FC4237" w:rsidRDefault="00F62DC7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5th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</w:t>
      </w: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>4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50 €</w:t>
      </w:r>
    </w:p>
    <w:p w:rsidR="00F62DC7" w:rsidRPr="00FC4237" w:rsidRDefault="00F62DC7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18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6th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3</w:t>
      </w: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>75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€</w:t>
      </w:r>
    </w:p>
    <w:p w:rsidR="00F62DC7" w:rsidRPr="00FC4237" w:rsidRDefault="00F62DC7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7th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</w:t>
      </w: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>30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0 €</w:t>
      </w:r>
    </w:p>
    <w:p w:rsidR="00F62DC7" w:rsidRDefault="00F62DC7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8th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2</w:t>
      </w: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>5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0 €</w:t>
      </w:r>
    </w:p>
    <w:p w:rsidR="007311A5" w:rsidRDefault="007311A5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>9th                                        200 €</w:t>
      </w:r>
    </w:p>
    <w:p w:rsidR="007311A5" w:rsidRDefault="007311A5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>10</w:t>
      </w:r>
      <w:r w:rsidRPr="007311A5">
        <w:rPr>
          <w:rFonts w:ascii="Times New Roman" w:eastAsia="Calibri" w:hAnsi="Times New Roman" w:cs="Times New Roman"/>
          <w:sz w:val="20"/>
          <w:szCs w:val="24"/>
          <w:vertAlign w:val="superscript"/>
          <w:lang w:val="en-GB" w:eastAsia="es-ES"/>
        </w:rPr>
        <w:t>th</w:t>
      </w: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                                     100 €</w:t>
      </w:r>
    </w:p>
    <w:p w:rsidR="007311A5" w:rsidRPr="00FC4237" w:rsidRDefault="007311A5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</w:t>
      </w: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     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PRIZES FOR SECTIONS</w:t>
      </w:r>
    </w:p>
    <w:p w:rsidR="00F62DC7" w:rsidRPr="00FC4237" w:rsidRDefault="00F62DC7" w:rsidP="00F62D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</w:p>
    <w:p w:rsidR="00F62DC7" w:rsidRPr="00FC4237" w:rsidRDefault="00F62DC7" w:rsidP="00F62D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</w:p>
    <w:p w:rsidR="00F62DC7" w:rsidRPr="00FC4237" w:rsidRDefault="00F62DC7" w:rsidP="00F62DC7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1st  ELO 2250 to 2</w:t>
      </w:r>
      <w:r w:rsidR="005E579A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400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1</w:t>
      </w:r>
      <w:r>
        <w:rPr>
          <w:rFonts w:ascii="Times New Roman" w:eastAsia="Calibri" w:hAnsi="Times New Roman" w:cs="Times New Roman"/>
          <w:sz w:val="20"/>
          <w:szCs w:val="20"/>
          <w:lang w:val="ca-ES" w:eastAsia="es-ES"/>
        </w:rPr>
        <w:t>0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0€</w:t>
      </w:r>
    </w:p>
    <w:p w:rsidR="00F62DC7" w:rsidRPr="00FC4237" w:rsidRDefault="00F62DC7" w:rsidP="00F62DC7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2nd.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ca-ES" w:eastAsia="es-ES"/>
        </w:rPr>
        <w:t>5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0 €</w:t>
      </w:r>
    </w:p>
    <w:p w:rsidR="00F62DC7" w:rsidRPr="00FC4237" w:rsidRDefault="00F62DC7" w:rsidP="00F62DC7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1st. ELO 2100 to 2249         9</w:t>
      </w:r>
      <w:r>
        <w:rPr>
          <w:rFonts w:ascii="Times New Roman" w:eastAsia="Calibri" w:hAnsi="Times New Roman" w:cs="Times New Roman"/>
          <w:sz w:val="20"/>
          <w:szCs w:val="20"/>
          <w:lang w:val="ca-ES" w:eastAsia="es-ES"/>
        </w:rPr>
        <w:t>0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€</w:t>
      </w:r>
    </w:p>
    <w:p w:rsidR="00F62DC7" w:rsidRPr="00FC4237" w:rsidRDefault="00F62DC7" w:rsidP="00F62DC7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2nd.                                       4</w:t>
      </w:r>
      <w:r>
        <w:rPr>
          <w:rFonts w:ascii="Times New Roman" w:eastAsia="Calibri" w:hAnsi="Times New Roman" w:cs="Times New Roman"/>
          <w:sz w:val="20"/>
          <w:szCs w:val="20"/>
          <w:lang w:val="ca-ES" w:eastAsia="es-ES"/>
        </w:rPr>
        <w:t>0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€</w:t>
      </w:r>
    </w:p>
    <w:p w:rsidR="00F62DC7" w:rsidRPr="00FC4237" w:rsidRDefault="00F62DC7" w:rsidP="00F62DC7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1st ELO </w:t>
      </w:r>
      <w:proofErr w:type="spellStart"/>
      <w:r w:rsidR="005E579A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under</w:t>
      </w:r>
      <w:proofErr w:type="spellEnd"/>
      <w:r w:rsidR="005E579A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2</w:t>
      </w:r>
      <w:r w:rsidR="005E579A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100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</w:t>
      </w:r>
      <w:r w:rsidR="005E579A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</w:t>
      </w:r>
      <w:r w:rsidR="007311A5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75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€</w:t>
      </w:r>
    </w:p>
    <w:p w:rsidR="00F62DC7" w:rsidRPr="00FC4237" w:rsidRDefault="00F62DC7" w:rsidP="00F62DC7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2nd                                        3</w:t>
      </w:r>
      <w:r w:rsidR="007311A5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5</w:t>
      </w: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€ </w:t>
      </w:r>
    </w:p>
    <w:p w:rsidR="00F62DC7" w:rsidRPr="00FC4237" w:rsidRDefault="00F62DC7" w:rsidP="00F62D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                  </w:t>
      </w:r>
    </w:p>
    <w:p w:rsidR="00F62DC7" w:rsidRPr="00FC4237" w:rsidRDefault="00F62DC7" w:rsidP="00F62DC7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1st.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Woman</w:t>
      </w:r>
      <w:proofErr w:type="spellEnd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classified</w:t>
      </w:r>
      <w:proofErr w:type="spellEnd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          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Trophy</w:t>
      </w:r>
      <w:proofErr w:type="spellEnd"/>
    </w:p>
    <w:p w:rsidR="00F62DC7" w:rsidRPr="00FC4237" w:rsidRDefault="00F62DC7" w:rsidP="00F62DC7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1st. Best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Veteran</w:t>
      </w:r>
      <w:proofErr w:type="spellEnd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+60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years</w:t>
      </w:r>
      <w:proofErr w:type="spellEnd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 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Trophy</w:t>
      </w:r>
      <w:proofErr w:type="spellEnd"/>
    </w:p>
    <w:p w:rsidR="00F62DC7" w:rsidRPr="00FC4237" w:rsidRDefault="00F62DC7" w:rsidP="00F62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       1st.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Youth</w:t>
      </w:r>
      <w:proofErr w:type="spellEnd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-16 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years</w:t>
      </w:r>
      <w:proofErr w:type="spellEnd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            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>Trophy</w:t>
      </w:r>
      <w:proofErr w:type="spellEnd"/>
    </w:p>
    <w:p w:rsidR="00F62DC7" w:rsidRPr="00FC4237" w:rsidRDefault="00F62DC7" w:rsidP="00F62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                           </w:t>
      </w:r>
    </w:p>
    <w:p w:rsidR="00F62DC7" w:rsidRPr="00FC4237" w:rsidRDefault="00F62DC7" w:rsidP="00F62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</w:t>
      </w:r>
    </w:p>
    <w:p w:rsidR="00F62DC7" w:rsidRPr="00FC4237" w:rsidRDefault="00F62DC7" w:rsidP="00F62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ca-ES" w:eastAsia="es-ES"/>
        </w:rPr>
        <w:t xml:space="preserve">      </w:t>
      </w: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ca-ES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ca-ES" w:eastAsia="es-ES"/>
        </w:rPr>
        <w:t xml:space="preserve">                             ( </w:t>
      </w:r>
      <w:r w:rsidRPr="00FC4237">
        <w:rPr>
          <w:rFonts w:ascii="Times New Roman" w:eastAsia="Calibri" w:hAnsi="Times New Roman" w:cs="Times New Roman"/>
          <w:b/>
          <w:sz w:val="20"/>
          <w:szCs w:val="24"/>
          <w:lang w:val="ca-ES" w:eastAsia="es-ES"/>
        </w:rPr>
        <w:t>Group B</w:t>
      </w:r>
      <w:r w:rsidRPr="00FC4237">
        <w:rPr>
          <w:rFonts w:ascii="Times New Roman" w:eastAsia="Calibri" w:hAnsi="Times New Roman" w:cs="Times New Roman"/>
          <w:sz w:val="20"/>
          <w:szCs w:val="24"/>
          <w:lang w:val="ca-ES" w:eastAsia="es-ES"/>
        </w:rPr>
        <w:t xml:space="preserve"> )</w:t>
      </w: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ca-ES" w:eastAsia="es-ES"/>
        </w:rPr>
      </w:pP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ca-ES" w:eastAsia="es-ES"/>
        </w:rPr>
      </w:pP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          </w:t>
      </w:r>
      <w:r w:rsidRPr="00FC4237">
        <w:rPr>
          <w:rFonts w:ascii="Times New Roman" w:eastAsia="Calibri" w:hAnsi="Times New Roman" w:cs="Times New Roman"/>
          <w:b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1st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                1</w:t>
      </w:r>
      <w:r w:rsidR="007311A5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25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€+Trophy </w:t>
      </w: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            2nd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                </w:t>
      </w:r>
      <w:r w:rsidR="007311A5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95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€+Trophy</w:t>
      </w:r>
    </w:p>
    <w:p w:rsidR="00F62DC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            3rd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  <w:t xml:space="preserve">                     7</w:t>
      </w:r>
      <w:r w:rsidR="00320AAD">
        <w:rPr>
          <w:rFonts w:ascii="Times New Roman" w:eastAsia="Calibri" w:hAnsi="Times New Roman" w:cs="Times New Roman"/>
          <w:sz w:val="20"/>
          <w:szCs w:val="24"/>
          <w:lang w:val="en-GB" w:eastAsia="es-ES"/>
        </w:rPr>
        <w:t>0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€+Trophy</w:t>
      </w:r>
    </w:p>
    <w:p w:rsidR="005E579A" w:rsidRDefault="005E579A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            4th                                             60 €</w:t>
      </w:r>
    </w:p>
    <w:p w:rsidR="005E579A" w:rsidRPr="00FC4237" w:rsidRDefault="005E579A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            5th                                             40 €      </w:t>
      </w:r>
    </w:p>
    <w:p w:rsidR="00F62DC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              </w:t>
      </w:r>
      <w:r w:rsidRPr="00FC4237">
        <w:rPr>
          <w:rFonts w:ascii="Times New Roman" w:eastAsia="Calibri" w:hAnsi="Times New Roman" w:cs="Times New Roman"/>
          <w:sz w:val="20"/>
          <w:szCs w:val="24"/>
          <w:lang w:val="en-GB" w:eastAsia="es-ES"/>
        </w:rPr>
        <w:tab/>
      </w:r>
    </w:p>
    <w:p w:rsidR="00F62DC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  <w:r>
        <w:rPr>
          <w:rFonts w:ascii="Times New Roman" w:eastAsia="Calibri" w:hAnsi="Times New Roman" w:cs="Times New Roman"/>
          <w:sz w:val="20"/>
          <w:szCs w:val="24"/>
          <w:lang w:val="en-GB" w:eastAsia="es-ES"/>
        </w:rPr>
        <w:t xml:space="preserve">                    PRIZES FOR SECTIONS</w:t>
      </w:r>
    </w:p>
    <w:p w:rsidR="007311A5" w:rsidRDefault="007311A5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ab/>
        <w:t xml:space="preserve"> </w:t>
      </w:r>
    </w:p>
    <w:p w:rsidR="00F62DC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       </w:t>
      </w:r>
      <w:r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1st.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 w:eastAsia="es-ES"/>
        </w:rPr>
        <w:t>Elo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1650 to 1799               60 €</w:t>
      </w: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       2nd.                                          30 €</w:t>
      </w: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      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ab/>
      </w:r>
      <w:proofErr w:type="gramStart"/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1st  </w:t>
      </w:r>
      <w:proofErr w:type="spellStart"/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Elo</w:t>
      </w:r>
      <w:proofErr w:type="spellEnd"/>
      <w:proofErr w:type="gramEnd"/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until 1</w:t>
      </w:r>
      <w:r>
        <w:rPr>
          <w:rFonts w:ascii="Times New Roman" w:eastAsia="Calibri" w:hAnsi="Times New Roman" w:cs="Times New Roman"/>
          <w:sz w:val="20"/>
          <w:szCs w:val="20"/>
          <w:lang w:val="en-GB" w:eastAsia="es-ES"/>
        </w:rPr>
        <w:t>649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            </w:t>
      </w:r>
      <w:r w:rsidR="007311A5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40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€</w:t>
      </w:r>
    </w:p>
    <w:p w:rsidR="00F62DC7" w:rsidRPr="00FC4237" w:rsidRDefault="00F62DC7" w:rsidP="00F62D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2nd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</w:t>
      </w:r>
      <w:r w:rsidR="007311A5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25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€</w:t>
      </w:r>
    </w:p>
    <w:p w:rsidR="00F62DC7" w:rsidRPr="00FC4237" w:rsidRDefault="00F62DC7" w:rsidP="00F62D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       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ab/>
      </w:r>
    </w:p>
    <w:p w:rsidR="00F62DC7" w:rsidRPr="00FC4237" w:rsidRDefault="00F62DC7" w:rsidP="00F62D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</w:t>
      </w:r>
    </w:p>
    <w:p w:rsidR="00F62DC7" w:rsidRPr="00FC4237" w:rsidRDefault="00F62DC7" w:rsidP="00F62D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1st </w:t>
      </w:r>
      <w:r w:rsidR="005E579A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w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oman classified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ab/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ab/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</w:t>
      </w:r>
      <w:r w:rsidR="005E579A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       </w:t>
      </w:r>
      <w:r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T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rophy</w:t>
      </w:r>
    </w:p>
    <w:p w:rsidR="00F62DC7" w:rsidRPr="00FC4237" w:rsidRDefault="00F62DC7" w:rsidP="00F62D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1st </w:t>
      </w:r>
      <w:r w:rsidR="005E579A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b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est Veteran + 60 years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ab/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</w:t>
      </w:r>
      <w:r w:rsidR="005E579A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       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Trophy</w:t>
      </w:r>
    </w:p>
    <w:p w:rsidR="00F62DC7" w:rsidRPr="00FC4237" w:rsidRDefault="00F62DC7" w:rsidP="00F62D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1st Youth </w:t>
      </w:r>
      <w:r w:rsidR="005E579A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under 10, 12, 14 and 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16</w:t>
      </w:r>
      <w:r w:rsidR="007311A5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years      Trophy</w:t>
      </w:r>
    </w:p>
    <w:p w:rsidR="00F62DC7" w:rsidRPr="00FC4237" w:rsidRDefault="00F62DC7" w:rsidP="00F62D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                         </w:t>
      </w:r>
    </w:p>
    <w:p w:rsidR="00F62DC7" w:rsidRPr="00FC4237" w:rsidRDefault="00F62DC7" w:rsidP="00F62DC7">
      <w:pPr>
        <w:numPr>
          <w:ilvl w:val="0"/>
          <w:numId w:val="1"/>
        </w:numPr>
        <w:suppressAutoHyphens/>
        <w:spacing w:after="0" w:line="240" w:lineRule="auto"/>
        <w:ind w:right="17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lastRenderedPageBreak/>
        <w:t xml:space="preserve">Cash prizes will </w:t>
      </w: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>not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be accumulative or divisible. Trophies - In case a player has right to more than one trophy, he will receive all of them.  </w:t>
      </w:r>
    </w:p>
    <w:p w:rsidR="00F62DC7" w:rsidRDefault="00F62DC7" w:rsidP="00F62DC7">
      <w:pPr>
        <w:suppressAutoHyphens/>
        <w:spacing w:after="0" w:line="240" w:lineRule="auto"/>
        <w:ind w:left="644" w:right="17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>NOTE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: </w:t>
      </w: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>All the cash Prizes will be paid deducing legal taxes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. </w:t>
      </w:r>
    </w:p>
    <w:p w:rsidR="00F62DC7" w:rsidRPr="00FC4237" w:rsidRDefault="00F62DC7" w:rsidP="00F62DC7">
      <w:pPr>
        <w:suppressAutoHyphens/>
        <w:spacing w:after="0" w:line="240" w:lineRule="auto"/>
        <w:ind w:left="644" w:right="17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             The closing ceremony will take place on </w:t>
      </w: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>August</w:t>
      </w:r>
      <w:r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, </w:t>
      </w:r>
      <w:r w:rsidR="007311A5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>9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at </w:t>
      </w: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>17:00 pm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and will be mandatory attendance of all players who must collect award </w:t>
      </w:r>
      <w:proofErr w:type="gramStart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( </w:t>
      </w: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>he</w:t>
      </w:r>
      <w:proofErr w:type="gramEnd"/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 must be provided by DNI, NIE or Passport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).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uppressAutoHyphens/>
        <w:spacing w:after="0" w:line="240" w:lineRule="auto"/>
        <w:ind w:right="17"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11. 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The Tournament will be conducted according this Rules, General Chess Rules and for the present FIDE Laws</w:t>
      </w:r>
      <w:r w:rsidR="007311A5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especially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.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Comic Sans MS" w:eastAsia="Calibri" w:hAnsi="Comic Sans MS" w:cs="Courier New"/>
          <w:sz w:val="24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12.  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The 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Tournament is valid for the calculation of FIDE, FEDA and Catalan ELO ratings, as well as for obtaining GM, IM and Catalan Norms in their respective groups.</w:t>
      </w:r>
    </w:p>
    <w:p w:rsidR="00F62DC7" w:rsidRPr="00FC4237" w:rsidRDefault="00F62DC7" w:rsidP="00F62DC7">
      <w:pPr>
        <w:suppressAutoHyphens/>
        <w:spacing w:after="0" w:line="240" w:lineRule="auto"/>
        <w:ind w:right="17"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Comic Sans MS" w:eastAsia="Calibri" w:hAnsi="Comic Sans MS" w:cs="Courier New"/>
          <w:sz w:val="24"/>
          <w:szCs w:val="24"/>
          <w:lang w:val="en-GB" w:eastAsia="es-ES"/>
        </w:rPr>
      </w:pP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13.  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The Organization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 xml:space="preserve"> has the right to modify any point of these rules</w:t>
      </w:r>
      <w:r w:rsidRPr="00FC4237">
        <w:rPr>
          <w:rFonts w:ascii="Comic Sans MS" w:eastAsia="Calibri" w:hAnsi="Comic Sans MS" w:cs="Courier New"/>
          <w:sz w:val="24"/>
          <w:szCs w:val="24"/>
          <w:lang w:val="en-GB" w:eastAsia="es-ES"/>
        </w:rPr>
        <w:t>.</w:t>
      </w:r>
    </w:p>
    <w:p w:rsidR="00F62DC7" w:rsidRPr="00FC4237" w:rsidRDefault="00F62DC7" w:rsidP="00F62DC7">
      <w:pPr>
        <w:spacing w:after="0" w:line="240" w:lineRule="auto"/>
        <w:ind w:firstLine="284"/>
        <w:rPr>
          <w:rFonts w:ascii="Comic Sans MS" w:eastAsia="Calibri" w:hAnsi="Comic Sans MS" w:cs="Courier New"/>
          <w:sz w:val="24"/>
          <w:szCs w:val="24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14.  </w:t>
      </w:r>
      <w:r w:rsidRPr="00FC4237">
        <w:rPr>
          <w:rFonts w:ascii="Times New Roman" w:eastAsia="Calibri" w:hAnsi="Times New Roman" w:cs="Times New Roman"/>
          <w:sz w:val="20"/>
          <w:szCs w:val="20"/>
          <w:lang w:val="en-GB" w:eastAsia="es-ES"/>
        </w:rPr>
        <w:t>The participation in the Tournament implies the total knowledge and acceptance of the same ones.</w:t>
      </w: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jc w:val="center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ENTRY FEES:</w:t>
      </w:r>
    </w:p>
    <w:p w:rsidR="00F62DC7" w:rsidRPr="00FC4237" w:rsidRDefault="00F62DC7" w:rsidP="00F62DC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                           Players among 16 and 59 years     Group A 3</w:t>
      </w:r>
      <w:r w:rsidR="007311A5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5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</w:t>
      </w:r>
      <w:proofErr w:type="gramStart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€  Group</w:t>
      </w:r>
      <w:proofErr w:type="gramEnd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B 30 €</w:t>
      </w:r>
    </w:p>
    <w:p w:rsidR="00F62DC7" w:rsidRPr="00FC4237" w:rsidRDefault="00F62DC7" w:rsidP="00F62DC7">
      <w:pPr>
        <w:tabs>
          <w:tab w:val="left" w:pos="2475"/>
          <w:tab w:val="center" w:pos="439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                                         Players under 16 years                       2</w:t>
      </w:r>
      <w:r w:rsidR="007311A5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5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€                </w:t>
      </w:r>
      <w:r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20 €</w:t>
      </w:r>
    </w:p>
    <w:p w:rsidR="00F62DC7" w:rsidRPr="00FC4237" w:rsidRDefault="00F62DC7" w:rsidP="00F62DC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                                        Above 60 years players                      2</w:t>
      </w:r>
      <w:r w:rsidR="007311A5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5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€              </w:t>
      </w:r>
      <w:r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  20 €</w:t>
      </w: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                       Costs are free for GM’s, IM’s, players with equal or higher 2300 FIDE </w:t>
      </w:r>
      <w:proofErr w:type="spellStart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Elo</w:t>
      </w:r>
      <w:proofErr w:type="spellEnd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.</w:t>
      </w: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320AAD" w:rsidRPr="00FC4237" w:rsidRDefault="00320AAD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                                      </w:t>
      </w: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Organizing </w:t>
      </w:r>
      <w:proofErr w:type="spellStart"/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>Comitee</w:t>
      </w:r>
      <w:proofErr w:type="spellEnd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: Direct Board of </w:t>
      </w:r>
      <w:proofErr w:type="spellStart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Lillet</w:t>
      </w:r>
      <w:proofErr w:type="spellEnd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Chess Club</w:t>
      </w: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                                           Tournament Director: </w:t>
      </w:r>
      <w:r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 </w:t>
      </w:r>
      <w:r w:rsidR="00320AAD" w:rsidRPr="00320AAD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Joan </w:t>
      </w:r>
      <w:proofErr w:type="spellStart"/>
      <w:r w:rsidR="00320AAD" w:rsidRPr="00320AAD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Barnola</w:t>
      </w:r>
      <w:proofErr w:type="spellEnd"/>
      <w:r w:rsidR="00320AAD" w:rsidRPr="00320AAD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</w:t>
      </w:r>
      <w:proofErr w:type="spellStart"/>
      <w:r w:rsidR="00320AAD" w:rsidRPr="00320AAD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Espelt</w:t>
      </w:r>
      <w:proofErr w:type="spellEnd"/>
    </w:p>
    <w:p w:rsidR="00F62DC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  <w:r w:rsidRPr="00FC4237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                                                       Chief Arbiter: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IA </w:t>
      </w:r>
      <w:proofErr w:type="spellStart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>Enio</w:t>
      </w:r>
      <w:proofErr w:type="spellEnd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  <w:t xml:space="preserve"> Bello (Cuba)</w:t>
      </w:r>
    </w:p>
    <w:p w:rsidR="00034F5F" w:rsidRDefault="00034F5F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034F5F" w:rsidRPr="00034F5F" w:rsidRDefault="00034F5F" w:rsidP="00034F5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pacing w:val="-3"/>
          <w:sz w:val="20"/>
          <w:szCs w:val="20"/>
          <w:lang w:val="es-ES_tradnl" w:eastAsia="es-ES"/>
        </w:rPr>
      </w:pPr>
      <w:r w:rsidRPr="00034F5F">
        <w:rPr>
          <w:rFonts w:ascii="Times New Roman" w:eastAsia="Calibri" w:hAnsi="Times New Roman" w:cs="Times New Roman"/>
          <w:b/>
          <w:spacing w:val="-3"/>
          <w:sz w:val="20"/>
          <w:szCs w:val="20"/>
          <w:lang w:val="fr-FR" w:eastAsia="es-ES"/>
        </w:rPr>
        <w:t xml:space="preserve">Web : </w:t>
      </w:r>
      <w:r w:rsidR="005B6B36" w:rsidRPr="005B6B36">
        <w:rPr>
          <w:rFonts w:ascii="Times New Roman" w:eastAsia="Calibri" w:hAnsi="Times New Roman" w:cs="Times New Roman"/>
          <w:b/>
          <w:spacing w:val="-3"/>
          <w:sz w:val="20"/>
          <w:szCs w:val="20"/>
          <w:lang w:val="es-ES_tradnl" w:eastAsia="es-ES"/>
        </w:rPr>
        <w:fldChar w:fldCharType="begin"/>
      </w:r>
      <w:r w:rsidRPr="00034F5F">
        <w:rPr>
          <w:rFonts w:ascii="Times New Roman" w:eastAsia="Calibri" w:hAnsi="Times New Roman" w:cs="Times New Roman"/>
          <w:b/>
          <w:spacing w:val="-3"/>
          <w:sz w:val="20"/>
          <w:szCs w:val="20"/>
          <w:lang w:val="es-ES_tradnl" w:eastAsia="es-ES"/>
        </w:rPr>
        <w:instrText>HYPERLINK "http://ajedreznd.com/2017/pobla.html"</w:instrText>
      </w:r>
      <w:r w:rsidR="005B6B36" w:rsidRPr="005B6B36">
        <w:rPr>
          <w:rFonts w:ascii="Times New Roman" w:eastAsia="Calibri" w:hAnsi="Times New Roman" w:cs="Times New Roman"/>
          <w:b/>
          <w:spacing w:val="-3"/>
          <w:sz w:val="20"/>
          <w:szCs w:val="20"/>
          <w:lang w:val="es-ES_tradnl" w:eastAsia="es-ES"/>
        </w:rPr>
        <w:fldChar w:fldCharType="separate"/>
      </w:r>
      <w:r w:rsidRPr="00034F5F">
        <w:rPr>
          <w:rStyle w:val="Hipervnculo"/>
          <w:rFonts w:ascii="Times New Roman" w:eastAsia="Calibri" w:hAnsi="Times New Roman" w:cs="Times New Roman"/>
          <w:b/>
          <w:spacing w:val="-3"/>
          <w:sz w:val="20"/>
          <w:szCs w:val="20"/>
          <w:lang w:val="fr-FR" w:eastAsia="es-ES"/>
        </w:rPr>
        <w:t>http://ajedreznd.com/2017/pobla.html</w:t>
      </w:r>
      <w:r w:rsidR="005B6B36" w:rsidRPr="00034F5F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fldChar w:fldCharType="end"/>
      </w:r>
    </w:p>
    <w:p w:rsidR="00034F5F" w:rsidRDefault="00034F5F" w:rsidP="00034F5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</w:pPr>
      <w:r w:rsidRPr="00034F5F">
        <w:rPr>
          <w:rFonts w:ascii="Times New Roman" w:eastAsia="Calibri" w:hAnsi="Times New Roman" w:cs="Times New Roman"/>
          <w:b/>
          <w:spacing w:val="-3"/>
          <w:sz w:val="20"/>
          <w:szCs w:val="20"/>
          <w:lang w:val="fr-FR" w:eastAsia="es-ES"/>
        </w:rPr>
        <w:t xml:space="preserve">Blog : </w:t>
      </w:r>
      <w:r w:rsidR="005B6B36" w:rsidRPr="005B6B36">
        <w:rPr>
          <w:rFonts w:ascii="Times New Roman" w:eastAsia="Calibri" w:hAnsi="Times New Roman" w:cs="Times New Roman"/>
          <w:b/>
          <w:spacing w:val="-3"/>
          <w:sz w:val="20"/>
          <w:szCs w:val="20"/>
          <w:lang w:val="es-ES_tradnl" w:eastAsia="es-ES"/>
        </w:rPr>
        <w:fldChar w:fldCharType="begin"/>
      </w:r>
      <w:r w:rsidRPr="00034F5F">
        <w:rPr>
          <w:rFonts w:ascii="Times New Roman" w:eastAsia="Calibri" w:hAnsi="Times New Roman" w:cs="Times New Roman"/>
          <w:b/>
          <w:spacing w:val="-3"/>
          <w:sz w:val="20"/>
          <w:szCs w:val="20"/>
          <w:lang w:val="es-ES_tradnl" w:eastAsia="es-ES"/>
        </w:rPr>
        <w:instrText>HYPERLINK "http://ajedrezando.blogspot.com.es/%20%20%20"</w:instrText>
      </w:r>
      <w:r w:rsidR="005B6B36" w:rsidRPr="005B6B36">
        <w:rPr>
          <w:rFonts w:ascii="Times New Roman" w:eastAsia="Calibri" w:hAnsi="Times New Roman" w:cs="Times New Roman"/>
          <w:b/>
          <w:spacing w:val="-3"/>
          <w:sz w:val="20"/>
          <w:szCs w:val="20"/>
          <w:lang w:val="es-ES_tradnl" w:eastAsia="es-ES"/>
        </w:rPr>
        <w:fldChar w:fldCharType="separate"/>
      </w:r>
      <w:r w:rsidRPr="00034F5F">
        <w:rPr>
          <w:rStyle w:val="Hipervnculo"/>
          <w:rFonts w:ascii="Times New Roman" w:eastAsia="Calibri" w:hAnsi="Times New Roman" w:cs="Times New Roman"/>
          <w:b/>
          <w:spacing w:val="-3"/>
          <w:sz w:val="20"/>
          <w:szCs w:val="20"/>
          <w:lang w:val="fr-FR" w:eastAsia="es-ES"/>
        </w:rPr>
        <w:t xml:space="preserve">http://ajedrezando.blogspot.com.es/  </w:t>
      </w:r>
      <w:r w:rsidR="005B6B36" w:rsidRPr="00034F5F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fldChar w:fldCharType="end"/>
      </w:r>
    </w:p>
    <w:p w:rsidR="00034F5F" w:rsidRDefault="00034F5F" w:rsidP="00034F5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</w:pPr>
    </w:p>
    <w:p w:rsidR="00034F5F" w:rsidRPr="00FC4237" w:rsidRDefault="00744CC0" w:rsidP="00744CC0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</w:pPr>
      <w:r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        </w:t>
      </w:r>
      <w:r w:rsidR="00034F5F"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  <w:t xml:space="preserve">Catalan Grand Prix: </w:t>
      </w:r>
      <w:hyperlink r:id="rId6" w:history="1">
        <w:r w:rsidR="00034F5F" w:rsidRPr="00034F5F">
          <w:rPr>
            <w:rStyle w:val="Hipervnculo"/>
            <w:rFonts w:ascii="Times New Roman" w:eastAsia="Calibri" w:hAnsi="Times New Roman" w:cs="Times New Roman"/>
            <w:b/>
            <w:spacing w:val="-3"/>
            <w:sz w:val="20"/>
            <w:szCs w:val="20"/>
            <w:lang w:val="en-GB" w:eastAsia="es-ES"/>
          </w:rPr>
          <w:t>http://escacs.cat/index.php/en/introduction</w:t>
        </w:r>
      </w:hyperlink>
      <w:r>
        <w:t xml:space="preserve"> </w:t>
      </w:r>
      <w:r>
        <w:rPr>
          <w:noProof/>
          <w:lang w:eastAsia="es-ES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9600" cy="428625"/>
            <wp:effectExtent l="19050" t="0" r="0" b="0"/>
            <wp:wrapSquare wrapText="bothSides"/>
            <wp:docPr id="2" name="Imagen 2" descr="http://www.ajedreznd.com/2004/circu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jedreznd.com/2004/circui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val="en-GB"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  <w:t xml:space="preserve">                                                            La </w:t>
      </w:r>
      <w:proofErr w:type="spellStart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  <w:t>Pobla</w:t>
      </w:r>
      <w:proofErr w:type="spellEnd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  <w:t xml:space="preserve"> de </w:t>
      </w:r>
      <w:proofErr w:type="spellStart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  <w:t>Lillet</w:t>
      </w:r>
      <w:proofErr w:type="spellEnd"/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  <w:t xml:space="preserve">, </w:t>
      </w:r>
      <w:r w:rsidR="007311A5"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  <w:t>June</w:t>
      </w: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  <w:t>, 1. 201</w:t>
      </w:r>
      <w:r w:rsidR="007311A5"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  <w:t>7</w:t>
      </w: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</w:pPr>
      <w:r w:rsidRPr="00FC4237"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  <w:t xml:space="preserve">          </w:t>
      </w:r>
    </w:p>
    <w:p w:rsidR="00F62DC7" w:rsidRPr="00FC4237" w:rsidRDefault="00F62DC7" w:rsidP="00F62DC7">
      <w:pPr>
        <w:spacing w:after="0" w:line="240" w:lineRule="auto"/>
        <w:ind w:firstLine="284"/>
        <w:rPr>
          <w:rFonts w:ascii="Times New Roman" w:eastAsia="Calibri" w:hAnsi="Times New Roman" w:cs="Times New Roman"/>
          <w:spacing w:val="-3"/>
          <w:sz w:val="20"/>
          <w:szCs w:val="20"/>
          <w:lang w:eastAsia="es-ES"/>
        </w:rPr>
      </w:pPr>
    </w:p>
    <w:p w:rsidR="00F62DC7" w:rsidRPr="00FC4237" w:rsidRDefault="00F62DC7" w:rsidP="00F62DC7">
      <w:pPr>
        <w:spacing w:after="0" w:line="240" w:lineRule="auto"/>
        <w:ind w:firstLine="284"/>
        <w:rPr>
          <w:rFonts w:ascii="Arial" w:eastAsia="Calibri" w:hAnsi="Arial" w:cs="Arial"/>
          <w:b/>
          <w:bCs/>
          <w:i/>
          <w:iCs/>
          <w:color w:val="24759B"/>
          <w:sz w:val="48"/>
          <w:szCs w:val="48"/>
          <w:lang w:val="en-US" w:eastAsia="es-ES"/>
        </w:rPr>
      </w:pPr>
      <w:r w:rsidRPr="00FC4237">
        <w:rPr>
          <w:rFonts w:ascii="Times New Roman" w:eastAsia="Calibri" w:hAnsi="Times New Roman" w:cs="Times New Roman"/>
          <w:b/>
          <w:sz w:val="20"/>
          <w:szCs w:val="20"/>
          <w:lang w:val="ca-ES" w:eastAsia="es-ES"/>
        </w:rPr>
        <w:t xml:space="preserve">                          </w:t>
      </w:r>
      <w:r w:rsidRPr="00FC4237">
        <w:rPr>
          <w:rFonts w:ascii="Courier New" w:eastAsia="Calibri" w:hAnsi="Courier New" w:cs="Courier New"/>
          <w:sz w:val="24"/>
          <w:szCs w:val="24"/>
          <w:lang w:eastAsia="es-ES"/>
        </w:rPr>
        <w:t xml:space="preserve">             </w:t>
      </w:r>
      <w:r w:rsidRPr="00FC4237">
        <w:rPr>
          <w:rFonts w:ascii="Arial" w:eastAsia="Calibri" w:hAnsi="Arial" w:cs="Arial"/>
          <w:b/>
          <w:bCs/>
          <w:i/>
          <w:iCs/>
          <w:color w:val="24759B"/>
          <w:sz w:val="48"/>
          <w:szCs w:val="48"/>
          <w:lang w:val="en-US" w:eastAsia="es-ES"/>
        </w:rPr>
        <w:t>Entries</w:t>
      </w:r>
    </w:p>
    <w:p w:rsidR="00F62DC7" w:rsidRPr="00FC4237" w:rsidRDefault="00F62DC7" w:rsidP="00F62DC7">
      <w:pPr>
        <w:spacing w:after="0" w:line="240" w:lineRule="auto"/>
        <w:rPr>
          <w:rFonts w:ascii="Times New Roman" w:eastAsia="Calibri" w:hAnsi="Times New Roman" w:cs="Times New Roman"/>
          <w:color w:val="FFFFCC"/>
          <w:sz w:val="24"/>
          <w:szCs w:val="24"/>
          <w:lang w:val="en-US" w:eastAsia="es-ES"/>
        </w:rPr>
      </w:pPr>
      <w:r w:rsidRPr="00FC4237">
        <w:rPr>
          <w:rFonts w:ascii="Times New Roman" w:eastAsia="Calibri" w:hAnsi="Times New Roman" w:cs="Times New Roman"/>
          <w:color w:val="FFFFCC"/>
          <w:sz w:val="24"/>
          <w:szCs w:val="24"/>
          <w:lang w:val="en-US" w:eastAsia="es-ES"/>
        </w:rPr>
        <w:t xml:space="preserve"> </w:t>
      </w:r>
    </w:p>
    <w:p w:rsidR="00F62DC7" w:rsidRDefault="00F62DC7" w:rsidP="00F62DC7">
      <w:pPr>
        <w:spacing w:before="100" w:beforeAutospacing="1" w:after="100" w:afterAutospacing="1" w:line="240" w:lineRule="auto"/>
        <w:jc w:val="center"/>
        <w:rPr>
          <w:rFonts w:ascii="Verdana" w:eastAsia="Calibri" w:hAnsi="Verdana" w:cs="Times New Roman"/>
          <w:b/>
          <w:bCs/>
          <w:color w:val="24759B"/>
          <w:sz w:val="24"/>
          <w:szCs w:val="24"/>
          <w:lang w:val="en-US" w:eastAsia="es-ES"/>
        </w:rPr>
      </w:pPr>
      <w:proofErr w:type="gramStart"/>
      <w:r>
        <w:rPr>
          <w:rFonts w:ascii="Verdana" w:eastAsia="Calibri" w:hAnsi="Verdana" w:cs="Times New Roman"/>
          <w:b/>
          <w:bCs/>
          <w:color w:val="24759B"/>
          <w:sz w:val="24"/>
          <w:szCs w:val="24"/>
          <w:lang w:val="en-US" w:eastAsia="es-ES"/>
        </w:rPr>
        <w:t>e</w:t>
      </w:r>
      <w:r w:rsidRPr="00FC4237">
        <w:rPr>
          <w:rFonts w:ascii="Verdana" w:eastAsia="Calibri" w:hAnsi="Verdana" w:cs="Times New Roman"/>
          <w:b/>
          <w:bCs/>
          <w:color w:val="24759B"/>
          <w:sz w:val="24"/>
          <w:szCs w:val="24"/>
          <w:lang w:val="en-US" w:eastAsia="es-ES"/>
        </w:rPr>
        <w:t>-mail</w:t>
      </w:r>
      <w:proofErr w:type="gramEnd"/>
    </w:p>
    <w:p w:rsidR="007311A5" w:rsidRPr="00973EFE" w:rsidRDefault="005B6B36" w:rsidP="007311A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hyperlink r:id="rId8" w:history="1">
        <w:r w:rsidR="007311A5" w:rsidRPr="00973EFE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es-ES"/>
          </w:rPr>
          <w:t>amelchormunoz@gmail.com</w:t>
        </w:r>
      </w:hyperlink>
    </w:p>
    <w:p w:rsidR="00F62DC7" w:rsidRPr="00FC4237" w:rsidRDefault="005B6B36" w:rsidP="00F62DC7">
      <w:pPr>
        <w:spacing w:before="100" w:beforeAutospacing="1" w:after="100" w:afterAutospacing="1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en-US" w:eastAsia="es-ES"/>
        </w:rPr>
      </w:pPr>
      <w:hyperlink r:id="rId9" w:history="1">
        <w:r w:rsidR="00F62DC7" w:rsidRPr="00FC4237">
          <w:rPr>
            <w:rFonts w:ascii="Verdana" w:eastAsia="Calibri" w:hAnsi="Verdana" w:cs="Times New Roman"/>
            <w:b/>
            <w:color w:val="0000FF"/>
            <w:sz w:val="24"/>
            <w:szCs w:val="24"/>
            <w:u w:val="single"/>
            <w:lang w:val="en-US" w:eastAsia="es-ES"/>
          </w:rPr>
          <w:t>josepsalvador@gmail.com</w:t>
        </w:r>
      </w:hyperlink>
    </w:p>
    <w:p w:rsidR="00F62DC7" w:rsidRPr="00FC4237" w:rsidRDefault="005B6B36" w:rsidP="00034F5F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s-ES"/>
        </w:rPr>
      </w:pPr>
      <w:hyperlink r:id="rId10" w:history="1">
        <w:r w:rsidR="00F62DC7" w:rsidRPr="00F00CFC">
          <w:rPr>
            <w:rStyle w:val="Hipervnculo"/>
            <w:rFonts w:ascii="Verdana" w:eastAsia="Calibri" w:hAnsi="Verdana" w:cs="Times New Roman"/>
            <w:b/>
            <w:sz w:val="24"/>
            <w:szCs w:val="24"/>
            <w:lang w:val="en-GB" w:eastAsia="es-ES"/>
          </w:rPr>
          <w:t>jbespelt@yahoo.es</w:t>
        </w:r>
      </w:hyperlink>
      <w:r w:rsidR="00F62DC7" w:rsidRPr="00FC4237">
        <w:rPr>
          <w:rFonts w:ascii="Verdana" w:eastAsia="Calibri" w:hAnsi="Verdana" w:cs="Times New Roman"/>
          <w:b/>
          <w:bCs/>
          <w:sz w:val="24"/>
          <w:szCs w:val="24"/>
          <w:lang w:eastAsia="es-ES"/>
        </w:rPr>
        <w:t xml:space="preserve">               </w:t>
      </w:r>
    </w:p>
    <w:sectPr w:rsidR="00F62DC7" w:rsidRPr="00FC4237" w:rsidSect="00594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4958"/>
    <w:multiLevelType w:val="hybridMultilevel"/>
    <w:tmpl w:val="C7907DB2"/>
    <w:lvl w:ilvl="0" w:tplc="FFB434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0DF1B06"/>
    <w:multiLevelType w:val="hybridMultilevel"/>
    <w:tmpl w:val="EC96B7D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7B0D0029"/>
    <w:multiLevelType w:val="hybridMultilevel"/>
    <w:tmpl w:val="AAEA42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DC7"/>
    <w:rsid w:val="00034F5F"/>
    <w:rsid w:val="00320AAD"/>
    <w:rsid w:val="0059407A"/>
    <w:rsid w:val="005B6B36"/>
    <w:rsid w:val="005E579A"/>
    <w:rsid w:val="007311A5"/>
    <w:rsid w:val="00744CC0"/>
    <w:rsid w:val="009B1D22"/>
    <w:rsid w:val="00D777D0"/>
    <w:rsid w:val="00F6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2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d\Mis%20documentos\Mis%20documentos\Torneo%20Ajedrez%20La%20Pobla\amelchormuno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cacs.cat/index.php/en/introductio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bespelt@yahoo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psalvado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1089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2017-05-15T22:00:00Z</dcterms:created>
  <dcterms:modified xsi:type="dcterms:W3CDTF">2017-05-16T23:44:00Z</dcterms:modified>
</cp:coreProperties>
</file>